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E3" w:rsidRPr="00FD43BA" w:rsidRDefault="00EB6A84" w:rsidP="007F2CE3">
      <w:pPr>
        <w:jc w:val="both"/>
        <w:rPr>
          <w:rFonts w:ascii="Verdana" w:hAnsi="Verdana"/>
        </w:rPr>
      </w:pPr>
      <w:r>
        <w:rPr>
          <w:noProof/>
          <w:lang w:eastAsia="fr-FR"/>
        </w:rPr>
        <w:drawing>
          <wp:inline distT="0" distB="0" distL="0" distR="0" wp14:anchorId="089B206C" wp14:editId="42377EF7">
            <wp:extent cx="1688757" cy="651026"/>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na_horiz_QUADRI_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2941" cy="710465"/>
                    </a:xfrm>
                    <a:prstGeom prst="rect">
                      <a:avLst/>
                    </a:prstGeom>
                  </pic:spPr>
                </pic:pic>
              </a:graphicData>
            </a:graphic>
          </wp:inline>
        </w:drawing>
      </w:r>
      <w:r w:rsidR="007F2CE3" w:rsidRPr="00FD43BA">
        <w:rPr>
          <w:rFonts w:ascii="Verdana" w:hAnsi="Verdana"/>
          <w:noProof/>
          <w:lang w:eastAsia="fr-FR"/>
        </w:rPr>
        <mc:AlternateContent>
          <mc:Choice Requires="wps">
            <w:drawing>
              <wp:anchor distT="0" distB="0" distL="114300" distR="114300" simplePos="0" relativeHeight="251659264" behindDoc="0" locked="0" layoutInCell="1" allowOverlap="1" wp14:anchorId="36020398" wp14:editId="0650A0D5">
                <wp:simplePos x="0" y="0"/>
                <wp:positionH relativeFrom="column">
                  <wp:posOffset>-43760</wp:posOffset>
                </wp:positionH>
                <wp:positionV relativeFrom="paragraph">
                  <wp:posOffset>-238314</wp:posOffset>
                </wp:positionV>
                <wp:extent cx="2509736" cy="739302"/>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2509736" cy="739302"/>
                        </a:xfrm>
                        <a:prstGeom prst="rect">
                          <a:avLst/>
                        </a:prstGeom>
                        <a:noFill/>
                        <a:ln w="6350">
                          <a:noFill/>
                        </a:ln>
                        <a:effectLst/>
                      </wps:spPr>
                      <wps:txbx>
                        <w:txbxContent>
                          <w:p w:rsidR="007F2CE3" w:rsidRDefault="007F2CE3" w:rsidP="007F2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020398" id="_x0000_t202" coordsize="21600,21600" o:spt="202" path="m,l,21600r21600,l21600,xe">
                <v:stroke joinstyle="miter"/>
                <v:path gradientshapeok="t" o:connecttype="rect"/>
              </v:shapetype>
              <v:shape id="Zone de texte 1" o:spid="_x0000_s1026" type="#_x0000_t202" style="position:absolute;left:0;text-align:left;margin-left:-3.45pt;margin-top:-18.75pt;width:197.6pt;height:5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" filled="f" stroked="f" strokeweight=".5pt">
                <v:textbox>
                  <w:txbxContent>
                    <w:p w:rsidR="007F2CE3" w:rsidRDefault="007F2CE3" w:rsidP="007F2CE3"/>
                  </w:txbxContent>
                </v:textbox>
              </v:shape>
            </w:pict>
          </mc:Fallback>
        </mc:AlternateContent>
      </w:r>
      <w:r w:rsidR="007F2CE3" w:rsidRPr="00FD43BA">
        <w:rPr>
          <w:rFonts w:ascii="Verdana" w:hAnsi="Verdana"/>
        </w:rPr>
        <w:tab/>
      </w:r>
      <w:r w:rsidR="007F2CE3" w:rsidRPr="00FD43BA">
        <w:rPr>
          <w:rFonts w:ascii="Verdana" w:hAnsi="Verdana"/>
        </w:rPr>
        <w:tab/>
      </w:r>
      <w:r w:rsidR="007F2CE3" w:rsidRPr="00FD43BA">
        <w:rPr>
          <w:rFonts w:ascii="Verdana" w:hAnsi="Verdana"/>
        </w:rPr>
        <w:tab/>
      </w:r>
      <w:r w:rsidR="007F2CE3" w:rsidRPr="00FD43BA">
        <w:rPr>
          <w:rFonts w:ascii="Verdana" w:hAnsi="Verdana"/>
        </w:rPr>
        <w:tab/>
      </w:r>
      <w:r w:rsidR="007F2CE3" w:rsidRPr="00FD43BA">
        <w:rPr>
          <w:rFonts w:ascii="Verdana" w:hAnsi="Verdana"/>
        </w:rPr>
        <w:tab/>
      </w:r>
      <w:r w:rsidR="007F2CE3" w:rsidRPr="00FD43BA">
        <w:rPr>
          <w:rFonts w:ascii="Verdana" w:hAnsi="Verdana"/>
        </w:rPr>
        <w:tab/>
      </w:r>
    </w:p>
    <w:p w:rsidR="00E1158E" w:rsidRPr="00FD43BA" w:rsidRDefault="00E1158E" w:rsidP="00E1158E">
      <w:pPr>
        <w:pStyle w:val="Sansinterligne"/>
        <w:rPr>
          <w:rFonts w:ascii="Verdana" w:hAnsi="Verdana"/>
          <w:b/>
        </w:rPr>
      </w:pPr>
      <w:r>
        <w:rPr>
          <w:rFonts w:ascii="Verdana" w:hAnsi="Verdana"/>
          <w:b/>
        </w:rPr>
        <w:t>Antenne Territoriale des Transports</w:t>
      </w:r>
    </w:p>
    <w:p w:rsidR="00E1158E" w:rsidRPr="00FD43BA" w:rsidRDefault="00E1158E" w:rsidP="00E1158E">
      <w:pPr>
        <w:pStyle w:val="Sansinterligne"/>
        <w:rPr>
          <w:rFonts w:ascii="Verdana" w:hAnsi="Verdana"/>
          <w:b/>
        </w:rPr>
      </w:pPr>
      <w:r w:rsidRPr="00FD43BA">
        <w:rPr>
          <w:rFonts w:ascii="Verdana" w:hAnsi="Verdana"/>
          <w:b/>
        </w:rPr>
        <w:t>Routiers de Voyageurs</w:t>
      </w:r>
    </w:p>
    <w:p w:rsidR="00E1158E" w:rsidRDefault="00E1158E" w:rsidP="00E1158E">
      <w:pPr>
        <w:pStyle w:val="Sansinterligne"/>
        <w:rPr>
          <w:rFonts w:ascii="Verdana" w:hAnsi="Verdana"/>
          <w:b/>
        </w:rPr>
      </w:pPr>
      <w:r>
        <w:rPr>
          <w:rFonts w:ascii="Verdana" w:hAnsi="Verdana"/>
          <w:b/>
        </w:rPr>
        <w:t>CS</w:t>
      </w:r>
      <w:r w:rsidRPr="00FD43BA">
        <w:rPr>
          <w:rFonts w:ascii="Verdana" w:hAnsi="Verdana"/>
          <w:b/>
        </w:rPr>
        <w:t xml:space="preserve"> </w:t>
      </w:r>
      <w:r>
        <w:rPr>
          <w:rFonts w:ascii="Verdana" w:hAnsi="Verdana"/>
          <w:b/>
        </w:rPr>
        <w:t>10410</w:t>
      </w:r>
    </w:p>
    <w:p w:rsidR="00E1158E" w:rsidRPr="00FD43BA" w:rsidRDefault="00E1158E" w:rsidP="00E1158E">
      <w:pPr>
        <w:pStyle w:val="Sansinterligne"/>
        <w:rPr>
          <w:rFonts w:ascii="Verdana" w:hAnsi="Verdana"/>
          <w:b/>
        </w:rPr>
      </w:pPr>
      <w:r>
        <w:rPr>
          <w:rFonts w:ascii="Verdana" w:hAnsi="Verdana"/>
          <w:b/>
        </w:rPr>
        <w:t>15</w:t>
      </w:r>
      <w:r w:rsidRPr="00FD43BA">
        <w:rPr>
          <w:rFonts w:ascii="Verdana" w:hAnsi="Verdana"/>
          <w:b/>
        </w:rPr>
        <w:t xml:space="preserve"> rue </w:t>
      </w:r>
      <w:r>
        <w:rPr>
          <w:rFonts w:ascii="Verdana" w:hAnsi="Verdana"/>
          <w:b/>
        </w:rPr>
        <w:t>Alsace-Lorraine</w:t>
      </w:r>
    </w:p>
    <w:p w:rsidR="00E1158E" w:rsidRDefault="00E1158E" w:rsidP="00E1158E">
      <w:pPr>
        <w:pStyle w:val="Sansinterligne"/>
        <w:rPr>
          <w:rFonts w:ascii="Verdana" w:hAnsi="Verdana"/>
          <w:b/>
        </w:rPr>
      </w:pPr>
      <w:r w:rsidRPr="00FD43BA">
        <w:rPr>
          <w:rFonts w:ascii="Verdana" w:hAnsi="Verdana"/>
          <w:b/>
        </w:rPr>
        <w:t>170</w:t>
      </w:r>
      <w:r>
        <w:rPr>
          <w:rFonts w:ascii="Verdana" w:hAnsi="Verdana"/>
          <w:b/>
        </w:rPr>
        <w:t>24</w:t>
      </w:r>
      <w:r w:rsidRPr="00FD43BA">
        <w:rPr>
          <w:rFonts w:ascii="Verdana" w:hAnsi="Verdana"/>
          <w:b/>
        </w:rPr>
        <w:t xml:space="preserve"> La Rochelle</w:t>
      </w:r>
    </w:p>
    <w:p w:rsidR="00E1158E" w:rsidRPr="00D713A1" w:rsidRDefault="00E1158E" w:rsidP="00E1158E">
      <w:pPr>
        <w:pStyle w:val="Sansinterligne"/>
        <w:rPr>
          <w:rFonts w:ascii="Verdana" w:hAnsi="Verdana"/>
          <w:b/>
        </w:rPr>
      </w:pPr>
      <w:r>
        <w:rPr>
          <w:rFonts w:ascii="Verdana" w:hAnsi="Verdana"/>
          <w:b/>
        </w:rPr>
        <w:t>tad17@nouvelle-aquitaine.fr</w:t>
      </w:r>
    </w:p>
    <w:p w:rsidR="00E1158E" w:rsidRPr="00FD43BA" w:rsidRDefault="00E1158E" w:rsidP="00E1158E">
      <w:pPr>
        <w:rPr>
          <w:rFonts w:ascii="Verdana" w:hAnsi="Verdana"/>
        </w:rPr>
      </w:pPr>
    </w:p>
    <w:p w:rsidR="00E1158E" w:rsidRPr="00FD43BA" w:rsidRDefault="00E1158E" w:rsidP="00E1158E">
      <w:pPr>
        <w:jc w:val="right"/>
        <w:rPr>
          <w:rFonts w:ascii="Verdana" w:hAnsi="Verdana"/>
        </w:rPr>
      </w:pPr>
      <w:r>
        <w:rPr>
          <w:rFonts w:ascii="Verdana" w:hAnsi="Verdana"/>
        </w:rPr>
        <w:t>La Rochelle, le 4 Mai 2021</w:t>
      </w:r>
    </w:p>
    <w:p w:rsidR="00A3447A" w:rsidRPr="00FD43BA" w:rsidRDefault="00A3447A" w:rsidP="00A3447A">
      <w:pPr>
        <w:jc w:val="both"/>
        <w:rPr>
          <w:rFonts w:ascii="Verdana" w:hAnsi="Verdana"/>
        </w:rPr>
      </w:pPr>
    </w:p>
    <w:p w:rsidR="00A3447A" w:rsidRPr="00FD43BA" w:rsidRDefault="00A3447A" w:rsidP="00A3447A">
      <w:pPr>
        <w:jc w:val="both"/>
        <w:rPr>
          <w:rFonts w:ascii="Verdana" w:hAnsi="Verdana"/>
        </w:rPr>
      </w:pPr>
      <w:r w:rsidRPr="00FD43BA">
        <w:rPr>
          <w:rFonts w:ascii="Verdana" w:hAnsi="Verdana"/>
        </w:rPr>
        <w:t>Mad</w:t>
      </w:r>
      <w:r>
        <w:rPr>
          <w:rFonts w:ascii="Verdana" w:hAnsi="Verdana"/>
        </w:rPr>
        <w:t>ame, Monsieur le Maire,</w:t>
      </w:r>
    </w:p>
    <w:p w:rsidR="00A3447A" w:rsidRDefault="00A3447A" w:rsidP="00A3447A">
      <w:pPr>
        <w:jc w:val="both"/>
        <w:rPr>
          <w:rFonts w:ascii="Verdana" w:hAnsi="Verdana"/>
        </w:rPr>
      </w:pPr>
      <w:r>
        <w:rPr>
          <w:rFonts w:ascii="Verdana" w:hAnsi="Verdana"/>
        </w:rPr>
        <w:t>La Région Nouvelle-Aquitaine se préoccupe du quotidien de ses habitants et de leurs problèmes de mobilité. Les transports constituent un enjeu majeur de l’action régionale.</w:t>
      </w:r>
    </w:p>
    <w:p w:rsidR="00A3447A" w:rsidRPr="0030030E" w:rsidRDefault="00A3447A" w:rsidP="00A3447A">
      <w:pPr>
        <w:jc w:val="both"/>
        <w:rPr>
          <w:rFonts w:ascii="Verdana" w:hAnsi="Verdana"/>
        </w:rPr>
      </w:pPr>
      <w:r>
        <w:rPr>
          <w:rFonts w:ascii="Verdana" w:hAnsi="Verdana"/>
        </w:rPr>
        <w:t xml:space="preserve">Au regard des difficultés de déplacement que peuvent rencontrer de nombreux charentais-maritimes vivant en milieu rural, </w:t>
      </w:r>
      <w:r w:rsidRPr="00B40431">
        <w:rPr>
          <w:rFonts w:ascii="Verdana" w:hAnsi="Verdana"/>
          <w:b/>
        </w:rPr>
        <w:t xml:space="preserve">la Région Nouvelle-Aquitaine tient à vous rappeler que le </w:t>
      </w:r>
      <w:r w:rsidRPr="00B40431">
        <w:rPr>
          <w:rFonts w:ascii="Verdana" w:hAnsi="Verdana"/>
          <w:b/>
          <w:u w:val="single"/>
        </w:rPr>
        <w:t>service de transport à la demande</w:t>
      </w:r>
      <w:r w:rsidRPr="00B40431">
        <w:rPr>
          <w:rFonts w:ascii="Verdana" w:hAnsi="Verdana"/>
          <w:b/>
        </w:rPr>
        <w:t xml:space="preserve"> (TAD) </w:t>
      </w:r>
      <w:r>
        <w:rPr>
          <w:rFonts w:ascii="Verdana" w:hAnsi="Verdana"/>
          <w:b/>
        </w:rPr>
        <w:t xml:space="preserve">mis en place </w:t>
      </w:r>
      <w:r w:rsidRPr="00B40431">
        <w:rPr>
          <w:rFonts w:ascii="Verdana" w:hAnsi="Verdana"/>
          <w:b/>
        </w:rPr>
        <w:t>depuis septembre 2018 est toujours opérationn</w:t>
      </w:r>
      <w:r>
        <w:rPr>
          <w:rFonts w:ascii="Verdana" w:hAnsi="Verdana"/>
          <w:b/>
        </w:rPr>
        <w:t>el sur tout le te</w:t>
      </w:r>
      <w:r w:rsidRPr="00B40431">
        <w:rPr>
          <w:rFonts w:ascii="Verdana" w:hAnsi="Verdana"/>
          <w:b/>
        </w:rPr>
        <w:t xml:space="preserve">rritoire de votre communauté de communes. </w:t>
      </w:r>
    </w:p>
    <w:p w:rsidR="00A3447A" w:rsidRDefault="00A3447A" w:rsidP="00A3447A">
      <w:pPr>
        <w:jc w:val="both"/>
        <w:rPr>
          <w:rFonts w:ascii="Verdana" w:hAnsi="Verdana"/>
        </w:rPr>
      </w:pPr>
      <w:r>
        <w:rPr>
          <w:rFonts w:ascii="Verdana" w:hAnsi="Verdana"/>
        </w:rPr>
        <w:t>Le TAD est à la disposition de tous vos concitoyens, offrant une solution de transport de proximité à un tarif très modique, vers les villes les plus proches centralisant des espaces de service, de loisir et lieux de démarches administratives. Ce réseau de transport s’adresse notamment aux personnes rencontrant ponctuellement ou quotidiennement des difficultés pour se déplacer com</w:t>
      </w:r>
      <w:r w:rsidR="007723F2">
        <w:rPr>
          <w:rFonts w:ascii="Verdana" w:hAnsi="Verdana"/>
        </w:rPr>
        <w:t xml:space="preserve">me par exemple les jeunes sans moyen de locomotion </w:t>
      </w:r>
      <w:r>
        <w:rPr>
          <w:rFonts w:ascii="Verdana" w:hAnsi="Verdana"/>
        </w:rPr>
        <w:t>et les personnes âgées en manque d’autonomie.</w:t>
      </w:r>
    </w:p>
    <w:p w:rsidR="00E1158E" w:rsidRDefault="007F2CE3" w:rsidP="007F2CE3">
      <w:pPr>
        <w:jc w:val="both"/>
        <w:rPr>
          <w:rFonts w:ascii="Verdana" w:hAnsi="Verdana"/>
        </w:rPr>
      </w:pPr>
      <w:r>
        <w:rPr>
          <w:rFonts w:ascii="Verdana" w:hAnsi="Verdana"/>
        </w:rPr>
        <w:t xml:space="preserve">Sous réserve d’une réservation téléphonique préalable, chacun peut donc </w:t>
      </w:r>
      <w:r w:rsidRPr="00B40431">
        <w:rPr>
          <w:rFonts w:ascii="Verdana" w:hAnsi="Verdana"/>
          <w:b/>
        </w:rPr>
        <w:t xml:space="preserve">être pris en charge par un transporteur </w:t>
      </w:r>
      <w:r w:rsidRPr="00D03B1F">
        <w:rPr>
          <w:rFonts w:ascii="Verdana" w:hAnsi="Verdana"/>
          <w:b/>
          <w:u w:val="single"/>
        </w:rPr>
        <w:t>à son domicile</w:t>
      </w:r>
      <w:r w:rsidRPr="00B40431">
        <w:rPr>
          <w:rFonts w:ascii="Verdana" w:hAnsi="Verdana"/>
          <w:b/>
        </w:rPr>
        <w:t xml:space="preserve"> pour</w:t>
      </w:r>
      <w:r>
        <w:rPr>
          <w:rFonts w:ascii="Verdana" w:hAnsi="Verdana"/>
          <w:b/>
        </w:rPr>
        <w:t xml:space="preserve"> être transporté deux </w:t>
      </w:r>
      <w:r w:rsidR="00811E67">
        <w:rPr>
          <w:rFonts w:ascii="Verdana" w:hAnsi="Verdana"/>
          <w:b/>
        </w:rPr>
        <w:t xml:space="preserve">à quatre </w:t>
      </w:r>
      <w:r>
        <w:rPr>
          <w:rFonts w:ascii="Verdana" w:hAnsi="Verdana"/>
          <w:b/>
        </w:rPr>
        <w:t xml:space="preserve">fois par </w:t>
      </w:r>
      <w:r w:rsidRPr="00B40431">
        <w:rPr>
          <w:rFonts w:ascii="Verdana" w:hAnsi="Verdana"/>
          <w:b/>
        </w:rPr>
        <w:t xml:space="preserve">semaine </w:t>
      </w:r>
      <w:r>
        <w:rPr>
          <w:rFonts w:ascii="Verdana" w:hAnsi="Verdana"/>
          <w:b/>
        </w:rPr>
        <w:t>vers les</w:t>
      </w:r>
      <w:r w:rsidRPr="00B40431">
        <w:rPr>
          <w:rFonts w:ascii="Verdana" w:hAnsi="Verdana"/>
          <w:b/>
        </w:rPr>
        <w:t xml:space="preserve"> villes</w:t>
      </w:r>
      <w:r>
        <w:rPr>
          <w:rFonts w:ascii="Verdana" w:hAnsi="Verdana"/>
          <w:b/>
        </w:rPr>
        <w:t xml:space="preserve"> de </w:t>
      </w:r>
      <w:r w:rsidR="00811E67">
        <w:rPr>
          <w:rFonts w:ascii="Verdana" w:hAnsi="Verdana"/>
          <w:b/>
        </w:rPr>
        <w:t>PONS, MIRAMBEAU</w:t>
      </w:r>
      <w:r w:rsidR="009C3941">
        <w:rPr>
          <w:rFonts w:ascii="Verdana" w:hAnsi="Verdana"/>
          <w:b/>
        </w:rPr>
        <w:t xml:space="preserve"> et</w:t>
      </w:r>
      <w:r>
        <w:rPr>
          <w:rFonts w:ascii="Verdana" w:hAnsi="Verdana"/>
          <w:b/>
        </w:rPr>
        <w:t xml:space="preserve"> </w:t>
      </w:r>
      <w:r w:rsidR="00811E67">
        <w:rPr>
          <w:rFonts w:ascii="Verdana" w:hAnsi="Verdana"/>
          <w:b/>
        </w:rPr>
        <w:t>JONZAC</w:t>
      </w:r>
      <w:r w:rsidR="00A3447A">
        <w:rPr>
          <w:rFonts w:ascii="Verdana" w:hAnsi="Verdana"/>
          <w:b/>
        </w:rPr>
        <w:t>.</w:t>
      </w:r>
      <w:r w:rsidR="00A3447A">
        <w:rPr>
          <w:rFonts w:ascii="Verdana" w:hAnsi="Verdana"/>
        </w:rPr>
        <w:t xml:space="preserve"> </w:t>
      </w:r>
    </w:p>
    <w:p w:rsidR="00E1158E" w:rsidRPr="00D713A1" w:rsidRDefault="00E1158E" w:rsidP="00E1158E">
      <w:pPr>
        <w:jc w:val="both"/>
        <w:rPr>
          <w:rFonts w:ascii="Verdana" w:hAnsi="Verdana"/>
        </w:rPr>
      </w:pPr>
      <w:r>
        <w:rPr>
          <w:rFonts w:ascii="Verdana" w:hAnsi="Verdana"/>
        </w:rPr>
        <w:t>Ce service fonctionne suivant l</w:t>
      </w:r>
      <w:r w:rsidRPr="00B40431">
        <w:rPr>
          <w:rFonts w:ascii="Verdana" w:hAnsi="Verdana"/>
        </w:rPr>
        <w:t xml:space="preserve">es jours et horaires précisés dans </w:t>
      </w:r>
      <w:r w:rsidRPr="00B40431">
        <w:rPr>
          <w:rFonts w:ascii="Verdana" w:hAnsi="Verdana"/>
          <w:u w:val="single"/>
        </w:rPr>
        <w:t>la fiche horaire ci-jointe</w:t>
      </w:r>
      <w:r>
        <w:rPr>
          <w:rFonts w:ascii="Verdana" w:hAnsi="Verdana"/>
        </w:rPr>
        <w:t xml:space="preserve"> dont nous vous adressons des exemplaires</w:t>
      </w:r>
      <w:r w:rsidRPr="00E57954">
        <w:rPr>
          <w:rFonts w:ascii="Verdana" w:hAnsi="Verdana"/>
        </w:rPr>
        <w:t xml:space="preserve"> </w:t>
      </w:r>
      <w:r>
        <w:rPr>
          <w:rFonts w:ascii="Verdana" w:hAnsi="Verdana"/>
        </w:rPr>
        <w:t>ainsi que des</w:t>
      </w:r>
      <w:r w:rsidRPr="00E57954">
        <w:rPr>
          <w:rFonts w:ascii="Verdana" w:hAnsi="Verdana"/>
        </w:rPr>
        <w:t xml:space="preserve"> </w:t>
      </w:r>
      <w:r>
        <w:rPr>
          <w:rFonts w:ascii="Verdana" w:hAnsi="Verdana"/>
        </w:rPr>
        <w:t>dépliants d’information générale (les fichiers PDF vous seront envoyé</w:t>
      </w:r>
      <w:r w:rsidRPr="00D713A1">
        <w:rPr>
          <w:rFonts w:ascii="Verdana" w:hAnsi="Verdana"/>
        </w:rPr>
        <w:t>s par courriel</w:t>
      </w:r>
      <w:r>
        <w:rPr>
          <w:rFonts w:ascii="Verdana" w:hAnsi="Verdana"/>
        </w:rPr>
        <w:t>)</w:t>
      </w:r>
      <w:r w:rsidRPr="00D713A1">
        <w:rPr>
          <w:rFonts w:ascii="Verdana" w:hAnsi="Verdana"/>
        </w:rPr>
        <w:t>.</w:t>
      </w:r>
    </w:p>
    <w:p w:rsidR="007F2CE3" w:rsidRPr="00FD43BA" w:rsidRDefault="00E1158E" w:rsidP="00E1158E">
      <w:pPr>
        <w:jc w:val="both"/>
        <w:rPr>
          <w:rFonts w:ascii="Verdana" w:hAnsi="Verdana"/>
        </w:rPr>
      </w:pPr>
      <w:r>
        <w:rPr>
          <w:rFonts w:ascii="Verdana" w:hAnsi="Verdana"/>
        </w:rPr>
        <w:t xml:space="preserve">La Sous-Direction des Transports Routiers de Voyageurs reste </w:t>
      </w:r>
      <w:r w:rsidRPr="00FD43BA">
        <w:rPr>
          <w:rFonts w:ascii="Verdana" w:hAnsi="Verdana"/>
        </w:rPr>
        <w:t>à votre</w:t>
      </w:r>
      <w:r>
        <w:rPr>
          <w:rFonts w:ascii="Verdana" w:hAnsi="Verdana"/>
        </w:rPr>
        <w:t xml:space="preserve"> entière</w:t>
      </w:r>
      <w:r w:rsidRPr="00FD43BA">
        <w:rPr>
          <w:rFonts w:ascii="Verdana" w:hAnsi="Verdana"/>
        </w:rPr>
        <w:t xml:space="preserve"> disposition </w:t>
      </w:r>
      <w:r>
        <w:rPr>
          <w:rFonts w:ascii="Verdana" w:hAnsi="Verdana"/>
        </w:rPr>
        <w:t xml:space="preserve">pour tous compléments d’informations et </w:t>
      </w:r>
      <w:r w:rsidRPr="0018489F">
        <w:rPr>
          <w:rFonts w:ascii="Verdana" w:hAnsi="Verdana"/>
        </w:rPr>
        <w:t>vous remercie par avance de votre soutien dans la promotion de ce service qui semble encore méconnu et faiblement utilisé sur votre territoire.</w:t>
      </w:r>
      <w:r>
        <w:rPr>
          <w:rFonts w:ascii="Verdana" w:hAnsi="Verdana"/>
        </w:rPr>
        <w:t xml:space="preserve"> </w:t>
      </w:r>
      <w:bookmarkStart w:id="0" w:name="_GoBack"/>
      <w:bookmarkEnd w:id="0"/>
    </w:p>
    <w:p w:rsidR="00E1158E" w:rsidRDefault="00E1158E" w:rsidP="009C3941">
      <w:pPr>
        <w:pStyle w:val="Sansinterligne"/>
        <w:rPr>
          <w:rFonts w:ascii="Verdana" w:hAnsi="Verdana"/>
          <w:b/>
        </w:rPr>
      </w:pPr>
    </w:p>
    <w:p w:rsidR="007F2CE3" w:rsidRPr="00FD43BA" w:rsidRDefault="007F2CE3" w:rsidP="007F2CE3">
      <w:pPr>
        <w:pStyle w:val="Sansinterligne"/>
        <w:ind w:left="5664"/>
        <w:rPr>
          <w:rFonts w:ascii="Verdana" w:hAnsi="Verdana"/>
          <w:b/>
        </w:rPr>
      </w:pPr>
      <w:r w:rsidRPr="00FD43BA">
        <w:rPr>
          <w:rFonts w:ascii="Verdana" w:hAnsi="Verdana"/>
          <w:b/>
        </w:rPr>
        <w:t>La Sous-Direct</w:t>
      </w:r>
      <w:r w:rsidR="00A35B20">
        <w:rPr>
          <w:rFonts w:ascii="Verdana" w:hAnsi="Verdana"/>
          <w:b/>
        </w:rPr>
        <w:t>ion des</w:t>
      </w:r>
    </w:p>
    <w:p w:rsidR="00EE01EB" w:rsidRPr="00E1158E" w:rsidRDefault="007F2CE3" w:rsidP="00E1158E">
      <w:pPr>
        <w:pStyle w:val="Sansinterligne"/>
        <w:jc w:val="right"/>
        <w:rPr>
          <w:rFonts w:ascii="Verdana" w:hAnsi="Verdana"/>
          <w:b/>
        </w:rPr>
      </w:pPr>
      <w:r w:rsidRPr="00FD43BA">
        <w:rPr>
          <w:rFonts w:ascii="Verdana" w:hAnsi="Verdana"/>
          <w:b/>
        </w:rPr>
        <w:t xml:space="preserve"> Transports Routiers de Voyageurs</w:t>
      </w:r>
    </w:p>
    <w:sectPr w:rsidR="00EE01EB" w:rsidRPr="00E11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9F"/>
    <w:rsid w:val="00096CD3"/>
    <w:rsid w:val="000F455B"/>
    <w:rsid w:val="001E484A"/>
    <w:rsid w:val="0020539F"/>
    <w:rsid w:val="0022537F"/>
    <w:rsid w:val="0030030E"/>
    <w:rsid w:val="00331ABE"/>
    <w:rsid w:val="00417940"/>
    <w:rsid w:val="007275E5"/>
    <w:rsid w:val="007723F2"/>
    <w:rsid w:val="007F2CE3"/>
    <w:rsid w:val="00806CEA"/>
    <w:rsid w:val="00811E67"/>
    <w:rsid w:val="008E4FDC"/>
    <w:rsid w:val="009C3941"/>
    <w:rsid w:val="00A3447A"/>
    <w:rsid w:val="00A35B20"/>
    <w:rsid w:val="00A66E2D"/>
    <w:rsid w:val="00B40431"/>
    <w:rsid w:val="00BB45DB"/>
    <w:rsid w:val="00BD4008"/>
    <w:rsid w:val="00CD0B79"/>
    <w:rsid w:val="00E1158E"/>
    <w:rsid w:val="00E57954"/>
    <w:rsid w:val="00EB68FD"/>
    <w:rsid w:val="00EB6A84"/>
    <w:rsid w:val="00EE01EB"/>
    <w:rsid w:val="00EE1933"/>
    <w:rsid w:val="00F110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10D11-1ADB-4F58-9317-DCAEF4A4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C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0539F"/>
    <w:pPr>
      <w:spacing w:after="0" w:line="240" w:lineRule="auto"/>
    </w:pPr>
  </w:style>
  <w:style w:type="character" w:styleId="Lienhypertexte">
    <w:name w:val="Hyperlink"/>
    <w:basedOn w:val="Policepardfaut"/>
    <w:uiPriority w:val="99"/>
    <w:unhideWhenUsed/>
    <w:rsid w:val="0020539F"/>
    <w:rPr>
      <w:color w:val="0563C1" w:themeColor="hyperlink"/>
      <w:u w:val="single"/>
    </w:rPr>
  </w:style>
  <w:style w:type="paragraph" w:styleId="Textedebulles">
    <w:name w:val="Balloon Text"/>
    <w:basedOn w:val="Normal"/>
    <w:link w:val="TextedebullesCar"/>
    <w:uiPriority w:val="99"/>
    <w:semiHidden/>
    <w:unhideWhenUsed/>
    <w:rsid w:val="00E115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1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304</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Region Limousin</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LATREUILLE-ELLABED Florence</dc:creator>
  <cp:keywords/>
  <dc:description/>
  <cp:lastModifiedBy>Florence LATREUILLE-ELLABED</cp:lastModifiedBy>
  <cp:revision>6</cp:revision>
  <cp:lastPrinted>2021-05-04T11:58:00Z</cp:lastPrinted>
  <dcterms:created xsi:type="dcterms:W3CDTF">2020-06-04T13:20:00Z</dcterms:created>
  <dcterms:modified xsi:type="dcterms:W3CDTF">2021-05-04T12:01:00Z</dcterms:modified>
</cp:coreProperties>
</file>